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82530" w14:textId="5CCABA1D" w:rsidR="00087C64" w:rsidRDefault="00087C64" w:rsidP="00087C64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0288" behindDoc="1" locked="0" layoutInCell="1" allowOverlap="1" wp14:anchorId="0E65FDFA" wp14:editId="5A74189C">
            <wp:simplePos x="0" y="0"/>
            <wp:positionH relativeFrom="column">
              <wp:posOffset>3505200</wp:posOffset>
            </wp:positionH>
            <wp:positionV relativeFrom="paragraph">
              <wp:posOffset>0</wp:posOffset>
            </wp:positionV>
            <wp:extent cx="1190625" cy="1190625"/>
            <wp:effectExtent l="0" t="0" r="9525" b="9525"/>
            <wp:wrapTight wrapText="bothSides">
              <wp:wrapPolygon edited="0">
                <wp:start x="8640" y="0"/>
                <wp:lineTo x="6221" y="346"/>
                <wp:lineTo x="691" y="4147"/>
                <wp:lineTo x="0" y="7603"/>
                <wp:lineTo x="0" y="13824"/>
                <wp:lineTo x="1037" y="17626"/>
                <wp:lineTo x="6912" y="21427"/>
                <wp:lineTo x="8294" y="21427"/>
                <wp:lineTo x="13133" y="21427"/>
                <wp:lineTo x="14861" y="21427"/>
                <wp:lineTo x="20390" y="17626"/>
                <wp:lineTo x="21427" y="13824"/>
                <wp:lineTo x="21427" y="7603"/>
                <wp:lineTo x="21082" y="4493"/>
                <wp:lineTo x="15552" y="691"/>
                <wp:lineTo x="13133" y="0"/>
                <wp:lineTo x="864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lsea Seal(1)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5E149B" w14:textId="468D1786" w:rsidR="00087C64" w:rsidRDefault="00087C64" w:rsidP="00087C64">
      <w:pPr>
        <w:jc w:val="center"/>
        <w:rPr>
          <w:b/>
          <w:bCs/>
          <w:sz w:val="44"/>
          <w:szCs w:val="44"/>
        </w:rPr>
      </w:pPr>
    </w:p>
    <w:p w14:paraId="7475527F" w14:textId="60437410" w:rsidR="00087C64" w:rsidRDefault="00087C64" w:rsidP="00087C64">
      <w:pPr>
        <w:jc w:val="center"/>
        <w:rPr>
          <w:b/>
          <w:bCs/>
          <w:sz w:val="44"/>
          <w:szCs w:val="44"/>
          <w:lang w:val="es-SV"/>
        </w:rPr>
      </w:pPr>
    </w:p>
    <w:p w14:paraId="343C2C9D" w14:textId="53EABF3B" w:rsidR="00087C64" w:rsidRDefault="00087C64" w:rsidP="00087C64">
      <w:pPr>
        <w:jc w:val="center"/>
        <w:rPr>
          <w:b/>
          <w:bCs/>
          <w:sz w:val="44"/>
          <w:szCs w:val="44"/>
          <w:lang w:val="es-SV"/>
        </w:rPr>
      </w:pPr>
      <w:r>
        <w:rPr>
          <w:b/>
          <w:bCs/>
          <w:sz w:val="44"/>
          <w:szCs w:val="44"/>
          <w:lang w:val="es-SV"/>
        </w:rPr>
        <w:t>Regulación de Ventas de T</w:t>
      </w:r>
      <w:r w:rsidRPr="00087C64">
        <w:rPr>
          <w:b/>
          <w:bCs/>
          <w:sz w:val="44"/>
          <w:szCs w:val="44"/>
          <w:lang w:val="es-SV"/>
        </w:rPr>
        <w:t>abaco de la Junta de Salud de Chelsea</w:t>
      </w:r>
    </w:p>
    <w:p w14:paraId="6FB72641" w14:textId="77777777" w:rsidR="00087C64" w:rsidRPr="00087C64" w:rsidRDefault="00087C64" w:rsidP="00087C64">
      <w:pPr>
        <w:jc w:val="center"/>
        <w:rPr>
          <w:b/>
          <w:bCs/>
          <w:sz w:val="40"/>
          <w:szCs w:val="40"/>
          <w:lang w:val="es-SV"/>
        </w:rPr>
      </w:pPr>
    </w:p>
    <w:p w14:paraId="03884BCB" w14:textId="1A8C223B" w:rsidR="00087C64" w:rsidRPr="00087C64" w:rsidRDefault="00087C64" w:rsidP="00087C64">
      <w:pPr>
        <w:jc w:val="center"/>
        <w:rPr>
          <w:b/>
          <w:bCs/>
          <w:sz w:val="44"/>
          <w:szCs w:val="44"/>
          <w:lang w:val="es-SV"/>
        </w:rPr>
      </w:pPr>
      <w:r w:rsidRPr="00087C64">
        <w:rPr>
          <w:b/>
          <w:bCs/>
          <w:sz w:val="48"/>
          <w:szCs w:val="48"/>
          <w:u w:val="single"/>
          <w:lang w:val="es-SV"/>
        </w:rPr>
        <w:t>PROHIBIDO</w:t>
      </w:r>
      <w:r w:rsidRPr="00087C64">
        <w:rPr>
          <w:b/>
          <w:bCs/>
          <w:sz w:val="48"/>
          <w:szCs w:val="48"/>
          <w:u w:val="single"/>
          <w:lang w:val="es-SV"/>
        </w:rPr>
        <w:t>:</w:t>
      </w:r>
      <w:r w:rsidRPr="00087C64">
        <w:rPr>
          <w:b/>
          <w:bCs/>
          <w:sz w:val="44"/>
          <w:szCs w:val="44"/>
          <w:lang w:val="es-SV"/>
        </w:rPr>
        <w:t xml:space="preserve"> </w:t>
      </w:r>
      <w:r w:rsidRPr="00087C64">
        <w:rPr>
          <w:b/>
          <w:bCs/>
          <w:sz w:val="44"/>
          <w:szCs w:val="44"/>
          <w:lang w:val="es-SV"/>
        </w:rPr>
        <w:t>LA VENTA DE PRODUCTOS DE TA</w:t>
      </w:r>
      <w:r>
        <w:rPr>
          <w:b/>
          <w:bCs/>
          <w:sz w:val="44"/>
          <w:szCs w:val="44"/>
          <w:lang w:val="es-SV"/>
        </w:rPr>
        <w:t>BACO</w:t>
      </w:r>
      <w:r w:rsidRPr="00087C64">
        <w:rPr>
          <w:b/>
          <w:bCs/>
          <w:sz w:val="44"/>
          <w:szCs w:val="44"/>
          <w:lang w:val="es-SV"/>
        </w:rPr>
        <w:t>/ NICOTINA A NADIE NACIDO EL 1/1/2004 O DESPUÉS</w:t>
      </w:r>
      <w:r w:rsidRPr="00087C64">
        <w:rPr>
          <w:b/>
          <w:bCs/>
          <w:sz w:val="44"/>
          <w:szCs w:val="44"/>
          <w:lang w:val="es-SV"/>
        </w:rPr>
        <w:t xml:space="preserve">. </w:t>
      </w:r>
    </w:p>
    <w:p w14:paraId="1ED06C89" w14:textId="4C3024F4" w:rsidR="00087C64" w:rsidRPr="00087C64" w:rsidRDefault="00087C64" w:rsidP="00087C64">
      <w:pPr>
        <w:jc w:val="center"/>
        <w:rPr>
          <w:b/>
          <w:bCs/>
          <w:sz w:val="44"/>
          <w:szCs w:val="44"/>
          <w:lang w:val="es-SV"/>
        </w:rPr>
      </w:pPr>
    </w:p>
    <w:p w14:paraId="2E27D95B" w14:textId="77777777" w:rsidR="00087C64" w:rsidRPr="00087C64" w:rsidRDefault="00087C64" w:rsidP="00087C64">
      <w:pPr>
        <w:spacing w:line="240" w:lineRule="auto"/>
        <w:contextualSpacing/>
        <w:jc w:val="center"/>
        <w:rPr>
          <w:b/>
          <w:bCs/>
          <w:sz w:val="32"/>
          <w:szCs w:val="32"/>
          <w:lang w:val="es-SV"/>
        </w:rPr>
      </w:pPr>
      <w:r w:rsidRPr="00087C64">
        <w:rPr>
          <w:b/>
          <w:bCs/>
          <w:sz w:val="32"/>
          <w:szCs w:val="32"/>
          <w:lang w:val="es-SV"/>
        </w:rPr>
        <w:t xml:space="preserve">Regulación D.1 de la Venta de Tabaco de la Junta de Salud de Chelsea. </w:t>
      </w:r>
    </w:p>
    <w:p w14:paraId="04C67172" w14:textId="6D81A698" w:rsidR="00087C64" w:rsidRDefault="00087C64" w:rsidP="00087C64">
      <w:pPr>
        <w:spacing w:line="240" w:lineRule="auto"/>
        <w:contextualSpacing/>
        <w:jc w:val="center"/>
        <w:rPr>
          <w:b/>
          <w:bCs/>
          <w:sz w:val="32"/>
          <w:szCs w:val="32"/>
        </w:rPr>
      </w:pPr>
      <w:r w:rsidRPr="00087C64">
        <w:rPr>
          <w:b/>
          <w:bCs/>
          <w:sz w:val="32"/>
          <w:szCs w:val="32"/>
        </w:rPr>
        <w:t>En vigor el 1/1/2025.</w:t>
      </w:r>
    </w:p>
    <w:p w14:paraId="21E0F55B" w14:textId="77777777" w:rsidR="00087C64" w:rsidRDefault="00087C64" w:rsidP="00087C64">
      <w:pPr>
        <w:spacing w:line="240" w:lineRule="auto"/>
        <w:contextualSpacing/>
        <w:jc w:val="center"/>
        <w:rPr>
          <w:b/>
          <w:bCs/>
          <w:sz w:val="32"/>
          <w:szCs w:val="32"/>
        </w:rPr>
      </w:pPr>
    </w:p>
    <w:p w14:paraId="697E9C6F" w14:textId="77777777" w:rsidR="00087C64" w:rsidRPr="00087C64" w:rsidRDefault="00087C64" w:rsidP="00087C64">
      <w:pPr>
        <w:spacing w:line="240" w:lineRule="auto"/>
        <w:contextualSpacing/>
        <w:jc w:val="center"/>
        <w:rPr>
          <w:b/>
          <w:bCs/>
          <w:sz w:val="32"/>
          <w:szCs w:val="32"/>
          <w:lang w:val="es-SV"/>
        </w:rPr>
      </w:pPr>
      <w:r w:rsidRPr="00087C64">
        <w:rPr>
          <w:b/>
          <w:bCs/>
          <w:sz w:val="32"/>
          <w:szCs w:val="32"/>
          <w:lang w:val="es-SV"/>
        </w:rPr>
        <w:t xml:space="preserve">Las violaciones pueden resultar en multas al establecimiento de hasta $5000 y </w:t>
      </w:r>
    </w:p>
    <w:p w14:paraId="6C4D8364" w14:textId="45A9B297" w:rsidR="00087C64" w:rsidRDefault="00087C64" w:rsidP="00087C64">
      <w:pPr>
        <w:spacing w:line="240" w:lineRule="auto"/>
        <w:contextualSpacing/>
        <w:jc w:val="center"/>
        <w:rPr>
          <w:b/>
          <w:bCs/>
          <w:sz w:val="32"/>
          <w:szCs w:val="32"/>
          <w:lang w:val="es-SV"/>
        </w:rPr>
      </w:pPr>
      <w:r w:rsidRPr="00087C64">
        <w:rPr>
          <w:b/>
          <w:bCs/>
          <w:sz w:val="32"/>
          <w:szCs w:val="32"/>
          <w:lang w:val="es-SV"/>
        </w:rPr>
        <w:t>posible suspensión o revocación del permiso de tabaco.</w:t>
      </w:r>
    </w:p>
    <w:p w14:paraId="1A35194F" w14:textId="77777777" w:rsidR="00087C64" w:rsidRPr="00087C64" w:rsidRDefault="00087C64" w:rsidP="00087C64">
      <w:pPr>
        <w:spacing w:line="240" w:lineRule="auto"/>
        <w:contextualSpacing/>
        <w:jc w:val="center"/>
        <w:rPr>
          <w:b/>
          <w:bCs/>
          <w:sz w:val="32"/>
          <w:szCs w:val="32"/>
          <w:lang w:val="es-SV"/>
        </w:rPr>
      </w:pPr>
    </w:p>
    <w:p w14:paraId="74B691A8" w14:textId="785FB580" w:rsidR="00087C64" w:rsidRPr="00087C64" w:rsidRDefault="00087C64" w:rsidP="00087C64">
      <w:pPr>
        <w:spacing w:line="240" w:lineRule="auto"/>
        <w:contextualSpacing/>
        <w:jc w:val="center"/>
        <w:rPr>
          <w:b/>
          <w:bCs/>
          <w:sz w:val="32"/>
          <w:szCs w:val="32"/>
          <w:lang w:val="es-SV"/>
        </w:rPr>
      </w:pPr>
      <w:r w:rsidRPr="00087C64">
        <w:rPr>
          <w:b/>
          <w:bCs/>
          <w:sz w:val="32"/>
          <w:szCs w:val="32"/>
          <w:lang w:val="es-SV"/>
        </w:rPr>
        <w:t xml:space="preserve">Departamento de Salud de </w:t>
      </w:r>
      <w:r w:rsidRPr="00087C64">
        <w:rPr>
          <w:b/>
          <w:bCs/>
          <w:sz w:val="32"/>
          <w:szCs w:val="32"/>
          <w:lang w:val="es-SV"/>
        </w:rPr>
        <w:t xml:space="preserve">Chelsea </w:t>
      </w:r>
    </w:p>
    <w:p w14:paraId="1AFEBD77" w14:textId="223DD09E" w:rsidR="00087C64" w:rsidRPr="00087C64" w:rsidRDefault="00087C64" w:rsidP="00087C64">
      <w:pPr>
        <w:spacing w:line="240" w:lineRule="auto"/>
        <w:contextualSpacing/>
        <w:jc w:val="center"/>
        <w:rPr>
          <w:b/>
          <w:bCs/>
          <w:sz w:val="32"/>
          <w:szCs w:val="32"/>
          <w:lang w:val="es-SV"/>
        </w:rPr>
      </w:pPr>
      <w:r w:rsidRPr="00087C64">
        <w:rPr>
          <w:b/>
          <w:bCs/>
          <w:sz w:val="32"/>
          <w:szCs w:val="32"/>
          <w:lang w:val="es-SV"/>
        </w:rPr>
        <w:t>500 Broadway Chelsea MA</w:t>
      </w:r>
    </w:p>
    <w:p w14:paraId="219F5465" w14:textId="21DA4160" w:rsidR="00087C64" w:rsidRPr="00087C64" w:rsidRDefault="00087C64" w:rsidP="00087C64">
      <w:pPr>
        <w:spacing w:line="240" w:lineRule="auto"/>
        <w:contextualSpacing/>
        <w:jc w:val="center"/>
        <w:rPr>
          <w:b/>
          <w:bCs/>
          <w:sz w:val="32"/>
          <w:szCs w:val="32"/>
          <w:lang w:val="es-SV"/>
        </w:rPr>
      </w:pPr>
      <w:r w:rsidRPr="00087C64">
        <w:rPr>
          <w:b/>
          <w:bCs/>
          <w:sz w:val="32"/>
          <w:szCs w:val="32"/>
          <w:lang w:val="es-SV"/>
        </w:rPr>
        <w:t>617-466-4080</w:t>
      </w:r>
    </w:p>
    <w:sectPr w:rsidR="00087C64" w:rsidRPr="00087C64" w:rsidSect="00C516A0">
      <w:pgSz w:w="15840" w:h="12240" w:orient="landscape"/>
      <w:pgMar w:top="1440" w:right="1440" w:bottom="144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45B34" w14:textId="77777777" w:rsidR="00D4481A" w:rsidRDefault="00D4481A" w:rsidP="00C516A0">
      <w:pPr>
        <w:spacing w:after="0" w:line="240" w:lineRule="auto"/>
      </w:pPr>
      <w:r>
        <w:separator/>
      </w:r>
    </w:p>
  </w:endnote>
  <w:endnote w:type="continuationSeparator" w:id="0">
    <w:p w14:paraId="3067F455" w14:textId="77777777" w:rsidR="00D4481A" w:rsidRDefault="00D4481A" w:rsidP="00C51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2D1E3" w14:textId="77777777" w:rsidR="00D4481A" w:rsidRDefault="00D4481A" w:rsidP="00C516A0">
      <w:pPr>
        <w:spacing w:after="0" w:line="240" w:lineRule="auto"/>
      </w:pPr>
      <w:r>
        <w:separator/>
      </w:r>
    </w:p>
  </w:footnote>
  <w:footnote w:type="continuationSeparator" w:id="0">
    <w:p w14:paraId="67F7C6B2" w14:textId="77777777" w:rsidR="00D4481A" w:rsidRDefault="00D4481A" w:rsidP="00C516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8F"/>
    <w:rsid w:val="00087C64"/>
    <w:rsid w:val="000A360C"/>
    <w:rsid w:val="00136E34"/>
    <w:rsid w:val="001A59A2"/>
    <w:rsid w:val="00292A18"/>
    <w:rsid w:val="002E60C7"/>
    <w:rsid w:val="0037317B"/>
    <w:rsid w:val="004F5B68"/>
    <w:rsid w:val="006A0472"/>
    <w:rsid w:val="00743E3F"/>
    <w:rsid w:val="0079297E"/>
    <w:rsid w:val="007A6DCD"/>
    <w:rsid w:val="008F1DA1"/>
    <w:rsid w:val="00903493"/>
    <w:rsid w:val="0099766C"/>
    <w:rsid w:val="00A21E8F"/>
    <w:rsid w:val="00A2351D"/>
    <w:rsid w:val="00AF71BE"/>
    <w:rsid w:val="00BD18D3"/>
    <w:rsid w:val="00C516A0"/>
    <w:rsid w:val="00D4481A"/>
    <w:rsid w:val="00D56052"/>
    <w:rsid w:val="00DA4EC0"/>
    <w:rsid w:val="00DD6369"/>
    <w:rsid w:val="00EA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CCEDC"/>
  <w15:chartTrackingRefBased/>
  <w15:docId w15:val="{FCA69E4C-11FD-4EBE-BE3F-7F76EFC0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1E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E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E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E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E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E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E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E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E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E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E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E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E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E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E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E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E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E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E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1E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E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E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E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E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16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6A0"/>
  </w:style>
  <w:style w:type="paragraph" w:styleId="Footer">
    <w:name w:val="footer"/>
    <w:basedOn w:val="Normal"/>
    <w:link w:val="FooterChar"/>
    <w:uiPriority w:val="99"/>
    <w:unhideWhenUsed/>
    <w:rsid w:val="00C516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CE397-EC76-4768-8017-17F677D1A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Buzby, Maureen</dc:creator>
  <cp:keywords/>
  <dc:description/>
  <cp:lastModifiedBy>Sandoval, Julissa</cp:lastModifiedBy>
  <cp:revision>3</cp:revision>
  <dcterms:created xsi:type="dcterms:W3CDTF">2024-12-11T19:27:00Z</dcterms:created>
  <dcterms:modified xsi:type="dcterms:W3CDTF">2024-12-11T19:27:00Z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2024-09-09T18:58:01Z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e1070ce9-1cda-42ac-929a-d496f6f85b69</vt:lpwstr>
  </property>
  <property fmtid="{D5CDD505-2E9C-101B-9397-08002B2CF9AE}" pid="7" name="MSIP_Label_defa4170-0d19-0005-0004-bc88714345d2_ActionId">
    <vt:lpwstr>7788a83f-e209-4686-92a4-ff0d1e6f5373</vt:lpwstr>
  </property>
  <property fmtid="{D5CDD505-2E9C-101B-9397-08002B2CF9AE}" pid="8" name="MSIP_Label_defa4170-0d19-0005-0004-bc88714345d2_ContentBits">
    <vt:lpwstr>0</vt:lpwstr>
  </property>
</Properties>
</file>